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Tõstamaa Manor park</w:t>
      </w:r>
    </w:p>
    <w:p>
      <w:pPr>
        <w:spacing w:after="200"/>
      </w:pPr>
      <w:r>
        <w:t xml:space="preserve">Kalli mnt 13, Tõstamaa alevik, Pärnu linn, Pärnumaakond, Eesti, Pärnumaa, Estonia, Estonia</w:t>
      </w:r>
    </w:p>
    <w:p>
      <w:pPr>
        <w:spacing w:after="300"/>
      </w:pPr>
      <w:r>
        <w:t xml:space="preserve">Located on the Romantic Coastline near Pärnu, Tõstamaa Manor Park was established around the main building of the manor in the 19th century and later expanded as a free-form park around the water-tower-turned-home built in the 1870s–1880s. The plot of the park is 18.4 hectares and divided into two parts. The surroundings of the main building feature clearings, crowned by the branchy oak (crown circumference 23 m) behind the manor, by which a memorial stone was placed in 1990 to celebrate the 300th anniversary of folk education (1688–1988).
The other part of the manor park, to the right of the stable and carriage house, is divided by a road heading to the former manor sheep barn and the water-tower-turned-home. The park features small clearances and groups of trees which make it sheltered and romantic. The Tõstamaa River flows through the park, which used to be bridged by numerous quarrystone bridges.</w:t>
      </w:r>
    </w:p>
    <w:p>
      <w:pPr>
        <w:pStyle w:val="Heading2"/>
        <w:spacing w:before="240" w:after="120"/>
      </w:pPr>
      <w:r>
        <w:t xml:space="preserve">Description</w:t>
      </w:r>
    </w:p>
    <w:p>
      <w:pPr>
        <w:spacing w:after="120"/>
      </w:pPr>
      <w:r>
        <w:t xml:space="preserve">Located on the Romantic Coastline near Pärnu, Tõstamaa Manor Park was established around the main building of the manor in the 19th century and later expanded as a free-form park around the water-tower-turned-home built in the 1870s–1880s. The plot of the park is 18.4 hectares and divided into two parts. The surroundings of the main building feature clearings, crowned by the branchy oak (crown circumference 23 m) behind the manor, by which a memorial stone was placed in 1990 to celebrate the 300th anniversary of folk education (1688–1988).</w:t>
      </w:r>
    </w:p>
    <w:p>
      <w:pPr>
        <w:spacing w:after="120"/>
      </w:pPr>
      <w:r>
        <w:t xml:space="preserve">The other part of the manor park, to the right of the stable and carriage house, is divided by a road heading to the former manor sheep barn and the water-tower-turned-home. The park features small clearances and groups of trees which make it sheltered and romantic. The Tõstamaa River flows through the park, which used to be bridged by numerous quarrystone bridges.</w:t>
      </w:r>
    </w:p>
    <w:p>
      <w:pPr>
        <w:spacing w:after="120"/>
      </w:pPr>
      <w:r>
        <w:t xml:space="preserve">The manor park is home for birds and batsThere are mainly lindens, oaks and pines in the Tõstamaa Manor Park, and birds and animals, including bats can be seen. The students at Tõstamaa Secondary School have been taking care of the park for years already, and numerous conifers and deciduous trees have been planted over the past years. In 2017, the manor park was reconstructed at the initiative of the local government, to improve the state of the park. The park features</w:t>
      </w:r>
    </w:p>
    <w:p>
      <w:pPr>
        <w:spacing w:after="120"/>
      </w:pPr>
      <w:r>
        <w:t xml:space="preserve">• asphalt pathway,</w:t>
      </w:r>
    </w:p>
    <w:p>
      <w:pPr>
        <w:spacing w:after="120"/>
      </w:pPr>
      <w:r>
        <w:t xml:space="preserve">• benches,</w:t>
      </w:r>
    </w:p>
    <w:p>
      <w:pPr>
        <w:spacing w:after="120"/>
      </w:pPr>
      <w:r>
        <w:t xml:space="preserve">• swing sets,</w:t>
      </w:r>
    </w:p>
    <w:p>
      <w:pPr>
        <w:spacing w:after="120"/>
      </w:pPr>
      <w:r>
        <w:t xml:space="preserve">• viewing frames,</w:t>
      </w:r>
    </w:p>
    <w:p>
      <w:pPr>
        <w:spacing w:after="120"/>
      </w:pPr>
      <w:r>
        <w:t xml:space="preserve">• information boards to introduce the natural sights,</w:t>
      </w:r>
    </w:p>
    <w:p>
      <w:pPr>
        <w:spacing w:after="120"/>
      </w:pPr>
      <w:r>
        <w:t xml:space="preserve">• disc golf course.</w:t>
      </w:r>
    </w:p>
    <w:p>
      <w:pPr>
        <w:spacing w:after="120"/>
      </w:pPr>
      <w:r>
        <w:t xml:space="preserve">The Tõstamaa Manor Park is under nature and heritage conservation to preserve the historical plan and the cultural, aesthetical and recreational value of the park. The manor park is also collected to the Tõhela-Ermistu nature area and the Nätsi-Võlla bird area, which are included in the Natura network of protected areas.</w:t>
      </w:r>
    </w:p>
    <w:p>
      <w:pPr>
        <w:spacing w:after="120"/>
      </w:pPr>
      <w:r>
        <w:t xml:space="preserve">A visit to the park is free of charge.</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Playground for children</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Manor park</w:t>
      </w:r>
    </w:p>
    <w:p>
      <w:pPr>
        <w:pStyle w:val="Heading2"/>
        <w:spacing w:before="240" w:after="120"/>
      </w:pPr>
      <w:r>
        <w:t xml:space="preserve">Themes</w:t>
      </w:r>
    </w:p>
    <w:p>
      <w:pPr>
        <w:pStyle w:val="ListParagraph"/>
        <w:numPr>
          <w:ilvl w:val="0"/>
          <w:numId w:val="1"/>
        </w:numPr>
        <w:spacing w:after="80"/>
      </w:pPr>
      <w:r>
        <w:t xml:space="preserve">Rose garden</w:t>
      </w:r>
    </w:p>
    <w:p>
      <w:pPr>
        <w:pStyle w:val="Heading2"/>
        <w:spacing w:before="240" w:after="120"/>
      </w:pPr>
      <w:r>
        <w:t xml:space="preserve">Opening Hours</w:t>
      </w:r>
    </w:p>
    <w:p>
      <w:pPr>
        <w:spacing w:after="200"/>
      </w:pPr>
      <w:r>
        <w:t xml:space="preserve">Open around the clock.</w:t>
      </w:r>
    </w:p>
    <w:p>
      <w:pPr>
        <w:pStyle w:val="Heading2"/>
        <w:spacing w:before="240" w:after="120"/>
      </w:pPr>
      <w:r>
        <w:t xml:space="preserve">Group Visits</w:t>
      </w:r>
    </w:p>
    <w:p>
      <w:pPr>
        <w:spacing w:after="200"/>
      </w:pPr>
      <w:r>
        <w:t xml:space="preserve">Up to 40 persons in a guided group.</w:t>
      </w:r>
    </w:p>
    <w:p>
      <w:pPr>
        <w:pStyle w:val="Heading2"/>
        <w:spacing w:before="240" w:after="120"/>
      </w:pPr>
      <w:r>
        <w:t xml:space="preserve">Parking</w:t>
      </w:r>
    </w:p>
    <w:p>
      <w:pPr>
        <w:spacing w:after="200"/>
      </w:pPr>
      <w:r>
        <w:t xml:space="preserve">There is plenty of parking space: 20 cars.</w:t>
      </w:r>
    </w:p>
    <w:p>
      <w:pPr>
        <w:pStyle w:val="Heading2"/>
        <w:spacing w:before="240" w:after="120"/>
      </w:pPr>
      <w:r>
        <w:t xml:space="preserve">Tickets</w:t>
      </w:r>
    </w:p>
    <w:p>
      <w:pPr>
        <w:spacing w:after="200"/>
      </w:pPr>
      <w:r>
        <w:t xml:space="preserve">Free of charge.
Guided tour: 30 EUR.</w:t>
      </w:r>
    </w:p>
    <w:p>
      <w:pPr>
        <w:pStyle w:val="Heading2"/>
        <w:spacing w:before="240" w:after="120"/>
      </w:pPr>
      <w:r>
        <w:t xml:space="preserve">Additional Information</w:t>
      </w:r>
    </w:p>
    <w:p>
      <w:pPr>
        <w:spacing w:after="200"/>
      </w:pPr>
      <w:r>
        <w:t xml:space="preserve">It is possible to order also manor tour.
How to get here? Tõstamaa is a little less than 40 kilometres from Pärnu.</w:t>
      </w:r>
    </w:p>
    <w:p>
      <w:pPr>
        <w:pStyle w:val="Heading2"/>
        <w:spacing w:before="240" w:after="120"/>
      </w:pPr>
      <w:r>
        <w:t xml:space="preserve">Contact Information</w:t>
      </w:r>
    </w:p>
    <w:p>
      <w:pPr>
        <w:spacing w:after="80"/>
      </w:pPr>
      <w:r>
        <w:t xml:space="preserve">Phone: +372 53325088</w:t>
      </w:r>
    </w:p>
    <w:p>
      <w:pPr>
        <w:spacing w:after="80"/>
      </w:pPr>
      <w:r>
        <w:t xml:space="preserve">Email: alo.tomson@parnu.ee</w:t>
      </w:r>
    </w:p>
    <w:p>
      <w:pPr>
        <w:spacing w:after="80"/>
      </w:pPr>
      <w:r>
        <w:t xml:space="preserve">Website: http://mois.tostamaa.ee/tostamaa-mois-2/umber-moisa/</w:t>
      </w:r>
    </w:p>
    <w:p>
      <w:pPr>
        <w:pStyle w:val="Heading2"/>
        <w:spacing w:before="240" w:after="120"/>
      </w:pPr>
      <w:r>
        <w:t xml:space="preserve">Garden Plan</w:t>
      </w:r>
    </w:p>
    <w:p>
      <w:pPr>
        <w:spacing w:after="200"/>
      </w:pPr>
      <w:r>
        <w:t xml:space="preserve">/uploads/7e2cfff8-eb34-4db9-86dc-f7e046f7f6b0.jpg</w:t>
      </w:r>
    </w:p>
    <w:p>
      <w:pPr>
        <w:spacing w:before="400"/>
      </w:pPr>
    </w:p>
    <w:p>
      <w:pPr>
        <w:jc w:val="center"/>
      </w:pPr>
      <w:r>
        <w:rPr>
          <w:color w:val="666666"/>
          <w:sz w:val="16"/>
          <w:szCs w:val="16"/>
        </w:rPr>
        <w:t xml:space="preserve">Generated: 4/25/2026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Tõstamaa Manor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2026-04-25T11:25:29.286Z</dcterms:created>
  <dcterms:modified xsi:type="dcterms:W3CDTF">2026-04-25T11:25:29.286Z</dcterms:modified>
</cp:coreProperties>
</file>

<file path=docProps/custom.xml><?xml version="1.0" encoding="utf-8"?>
<Properties xmlns="http://schemas.openxmlformats.org/officeDocument/2006/custom-properties" xmlns:vt="http://schemas.openxmlformats.org/officeDocument/2006/docPropsVTypes"/>
</file>