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Manor Park</w:t>
      </w:r>
    </w:p>
    <w:p>
      <w:pPr>
        <w:spacing w:after="200"/>
      </w:pPr>
      <w:r>
        <w:t xml:space="preserve">Aianduse 6, Räpina linn, Räpina vald, Põlva maakond, Eesti, Põlvamaa, Estonia, Estonia</w:t>
      </w:r>
    </w:p>
    <w:p>
      <w:pPr>
        <w:spacing w:after="30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pStyle w:val="Heading2"/>
        <w:spacing w:before="240" w:after="120"/>
      </w:pPr>
      <w:r>
        <w:t xml:space="preserve">Description</w:t>
      </w:r>
    </w:p>
    <w:p>
      <w:pPr>
        <w:spacing w:after="12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spacing w:after="120"/>
      </w:pPr>
      <w:r>
        <w:t xml:space="preserve">The manor park comprises three partsThe mixed-style park includes the English, French and forest park parts. The English style part is free-form and the spacious lawn area is bordered by confider and deciduous tree groups and winding pathways. The park is dotted with rhododendrons, including the Iime-tolerant INKARHO rhododendrons.&amp;nbsp; The French style part of the park is a regular-shaped ornamental garden with high vegetation, descending towards the artificial lake. This part is studded with orderly beds of rose groups and trimmed thuja shapes.</w:t>
      </w:r>
    </w:p>
    <w:p>
      <w:pPr>
        <w:spacing w:after="120"/>
      </w:pPr>
      <w:r>
        <w:t xml:space="preserve">The forest park is natural and landscaped in free form, traversed by the line of sight dotted with small clearances, from the manor house up to the beautiful pavilion by the artificial lake,</w:t>
      </w:r>
    </w:p>
    <w:p>
      <w:pPr>
        <w:spacing w:after="120"/>
      </w:pPr>
      <w:r>
        <w:t xml:space="preserve">The park area surrounding the Räpina School of Horticulture has been established in 1984 according to the greening plan prepared by the designer Valve Pormeister. The coniferous trees collection exhibits close to a hundred different conifer types and varieties, of which 30 are the breeds selected by Adolf Vaigla. The colourful planted area in front of the school groups together blooming shrubs and conifers and is beautiful all year round. Walking around the school-house, one can find a fascinating perennial area and enjoy numerous summer and perennial flowers in the flower collection garden. The collection garden also features:</w:t>
      </w:r>
    </w:p>
    <w:p>
      <w:pPr>
        <w:spacing w:after="120"/>
      </w:pPr>
      <w:r>
        <w:t xml:space="preserve">• Rein Joost’s park roses (about 50 varieties),</w:t>
      </w:r>
    </w:p>
    <w:p>
      <w:pPr>
        <w:spacing w:after="120"/>
      </w:pPr>
      <w:r>
        <w:t xml:space="preserve">• Mart Heering’s lilies,</w:t>
      </w:r>
    </w:p>
    <w:p>
      <w:pPr>
        <w:spacing w:after="120"/>
      </w:pPr>
      <w:r>
        <w:t xml:space="preserve">• Adolf Vaigla’s lilacs (30 varieties),</w:t>
      </w:r>
    </w:p>
    <w:p>
      <w:pPr>
        <w:spacing w:after="120"/>
      </w:pPr>
      <w:r>
        <w:t xml:space="preserve">• Jaan Kivistik’s vines (20 varieties).</w:t>
      </w:r>
    </w:p>
    <w:p>
      <w:pPr>
        <w:spacing w:after="120"/>
      </w:pPr>
      <w:r>
        <w:t xml:space="preserve">There are more than 600 different taxa of shrubs and trees on the territory of the park and the school, a total of nearly 1,200 together with herbaceous plants (including perennials, roses, lianas, natural herbaceous plants, summer flowers).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30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of charge.
Guided tour: 30 EUR/group.</w:t>
      </w:r>
    </w:p>
    <w:p>
      <w:pPr>
        <w:pStyle w:val="Heading2"/>
        <w:spacing w:before="240" w:after="120"/>
      </w:pPr>
      <w:r>
        <w:t xml:space="preserve">Additional Information</w:t>
      </w:r>
    </w:p>
    <w:p>
      <w:pPr>
        <w:spacing w:after="200"/>
      </w:pPr>
      <w:r>
        <w:t xml:space="preserve">It is possible to buy plants during working hours at school premises.</w:t>
      </w:r>
    </w:p>
    <w:p>
      <w:pPr>
        <w:pStyle w:val="Heading2"/>
        <w:spacing w:before="240" w:after="120"/>
      </w:pPr>
      <w:r>
        <w:t xml:space="preserve">Contact Information</w:t>
      </w:r>
    </w:p>
    <w:p>
      <w:pPr>
        <w:spacing w:after="80"/>
      </w:pPr>
      <w:r>
        <w:t xml:space="preserve">Phone: +372 7961397</w:t>
      </w:r>
    </w:p>
    <w:p>
      <w:pPr>
        <w:spacing w:after="80"/>
      </w:pPr>
      <w:r>
        <w:t xml:space="preserve">Email: kool@aianduskool.ee</w:t>
      </w:r>
    </w:p>
    <w:p>
      <w:pPr>
        <w:spacing w:after="80"/>
      </w:pPr>
      <w:r>
        <w:t xml:space="preserve">Website: https://www.aianduskool.ee/</w:t>
      </w:r>
    </w:p>
    <w:p>
      <w:pPr>
        <w:pStyle w:val="Heading2"/>
        <w:spacing w:before="240" w:after="120"/>
      </w:pPr>
      <w:r>
        <w:t xml:space="preserve">Garden Plan</w:t>
      </w:r>
    </w:p>
    <w:p>
      <w:pPr>
        <w:spacing w:after="200"/>
      </w:pPr>
      <w:r>
        <w:t xml:space="preserve">/uploads/44df5e57-c2df-4926-9f38-77be4b848995.jpg</w:t>
      </w:r>
    </w:p>
    <w:p>
      <w:pPr>
        <w:spacing w:before="400"/>
      </w:pPr>
    </w:p>
    <w:p>
      <w:pPr>
        <w:jc w:val="center"/>
      </w:pPr>
      <w:r>
        <w:rPr>
          <w:color w:val="666666"/>
          <w:sz w:val="16"/>
          <w:szCs w:val="16"/>
        </w:rPr>
        <w:t xml:space="preserve">Generated: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2026-07-17T21:54:55.242Z</dcterms:created>
  <dcterms:modified xsi:type="dcterms:W3CDTF">2026-07-17T21:54:55.242Z</dcterms:modified>
</cp:coreProperties>
</file>

<file path=docProps/custom.xml><?xml version="1.0" encoding="utf-8"?>
<Properties xmlns="http://schemas.openxmlformats.org/officeDocument/2006/custom-properties" xmlns:vt="http://schemas.openxmlformats.org/officeDocument/2006/docPropsVTypes"/>
</file>