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Repinas parks</w:t>
      </w:r>
    </w:p>
    <w:p>
      <w:pPr>
        <w:spacing w:after="200"/>
      </w:pPr>
      <w:r>
        <w:t xml:space="preserve">Aianduse 6, Räpina linn, Räpina vald, Põlva maakond, Eesti, Põlvamaa, Estonia, Estonia</w:t>
      </w:r>
    </w:p>
    <w:p>
      <w:pPr>
        <w:spacing w:after="300"/>
      </w:pPr>
      <w:r>
        <w:t xml:space="preserve">Augu sugām bagātais un skaisti veidotais Repinas parks ietver gan seno muižas parku, gan jaunāko dārzniecības skolas parka daļu. Repinas parks atrodas uz pussalas, kuru no vienas puses nodala gleznainā Vehandu upe, no otras puses&amp;nbsp;– Repinas mākslīgais ezers. Parka centrā ir Sillapē pils. Parka kopējā platība ir 8,5&amp;nbsp;hektāri, kopā ar Repinas Dārzkopības skolas apstādījumiem&amp;nbsp;– 14 hektāri. Muižas parks kopš 1959.&amp;nbsp;gada ir aizsargājamā teritorija un kopš 2002.&amp;nbsp;gada tam ir arī kultūras pieminekļa statuss. Parka izveidi pabeidza barons Pēters fon Sīverss (Peter von Sivers) 1856.&amp;nbsp;gadā. Šobrīd šeit attiecīgi aug ap 200&amp;nbsp;gadu vecas milzu liepas.</w:t>
      </w:r>
    </w:p>
    <w:p>
      <w:pPr>
        <w:pStyle w:val="Heading2"/>
        <w:spacing w:before="240" w:after="120"/>
      </w:pPr>
      <w:r>
        <w:t xml:space="preserve">Apraksts</w:t>
      </w:r>
    </w:p>
    <w:p>
      <w:pPr>
        <w:spacing w:after="120"/>
      </w:pPr>
      <w:r>
        <w:t xml:space="preserve">Augu sugām bagātais un skaisti veidotais Repinas parks ietver gan seno muižas parku, gan jaunāko dārzniecības skolas parka daļu. Repinas parks atrodas uz pussalas, kuru no vienas puses nodala gleznainā Vehandu upe, no otras puses&amp;nbsp;– Repinas mākslīgais ezers. Parka centrā ir Sillapē pils. Parka kopējā platība ir 8,5&amp;nbsp;hektāri, kopā ar Repinas Dārzkopības skolas apstādījumiem&amp;nbsp;– 14 hektāri. Muižas parks kopš 1959.&amp;nbsp;gada ir aizsargājamā teritorija un kopš 2002.&amp;nbsp;gada tam ir arī kultūras pieminekļa statuss. Parka izveidi pabeidza barons Pēters fon Sīverss (Peter von Sivers) 1856.&amp;nbsp;gadā. Šobrīd šeit attiecīgi aug ap 200&amp;nbsp;gadu vecas milzu liepas.</w:t>
      </w:r>
    </w:p>
    <w:p>
      <w:pPr>
        <w:spacing w:after="120"/>
      </w:pPr>
      <w:r>
        <w:t xml:space="preserve">Muižas parks sastāv no trim daļāmJauktā stila parks sastāv no angļu, franču un meža parka daļām. Angļu stila parka daļa ir veidota brīvā formā, atklātos mauriņus apņem skuju un lapu koku grupas un parka celiņi. Parkā daudzviet aug rododendri, tostarp arī kaļķaino augsni labi panesošie “Inkarho” rododendri. Franču stila parka daļā ir ar augstiem apstādījumiem norobežots rūpīgi iekopts dekoratīvais dārzs, kas terases veidā stiepjas lejup mākslīgā ezera virzienā. To rotā sakoptas dažādu rožu grupu dobes un formīgi apcirptas tūjas.</w:t>
      </w:r>
    </w:p>
    <w:p>
      <w:pPr>
        <w:spacing w:after="120"/>
      </w:pPr>
      <w:r>
        <w:t xml:space="preserve">Meža parks ir veidots dabiski un brīvā formā, tam cauri vijas un skatu atsedz nelielu klajumu josla no muižas ēkas līdz mākslīgajam ezeram, galā ierīkots skaists paviljons.</w:t>
      </w:r>
    </w:p>
    <w:p>
      <w:pPr>
        <w:spacing w:after="120"/>
      </w:pPr>
      <w:r>
        <w:t xml:space="preserve">Repinas Dārzkopības skolu aptverošā parka daļa veidota 1984.&amp;nbsp;gadā pēc Valves Pormeisteres (Valve Pormeister) apzaļumošanas projekta. Skujkoku kolekcijā pārstāvēti ap simt dažādu skujkoku sugu un šķirņu, 30&amp;nbsp;no tām&amp;nbsp;– dārzkopja un skolas ilggadējā pasniedzēja Ādolfa Vaiglas (Adolf Vaigla) selekcijas ceļā atlasītas. Krāsām bagātajos apstādījumos skolas priekšā skaisti zied krūmi un visa gada garumā zaļo skujkoki. Apstaigājot skolas ēku, var atrast interesantus daudzgadīgo augu stādījumus, savukārt puķu kolekcijas dārzā viesus priecē dažādas vasaras un daudzgadīgās puķes. Papildus kolekcijā var apbrīnot:</w:t>
      </w:r>
    </w:p>
    <w:p>
      <w:pPr>
        <w:spacing w:after="120"/>
      </w:pPr>
      <w:r>
        <w:t xml:space="preserve">• Reina Josta (Rein Joost) parka rozes (ap 50&amp;nbsp;šķirņu);</w:t>
      </w:r>
    </w:p>
    <w:p>
      <w:pPr>
        <w:spacing w:after="120"/>
      </w:pPr>
      <w:r>
        <w:t xml:space="preserve">• Marta Hēringa (Mart Heering) liliju dārzu;</w:t>
      </w:r>
    </w:p>
    <w:p>
      <w:pPr>
        <w:spacing w:after="120"/>
      </w:pPr>
      <w:r>
        <w:t xml:space="preserve">• Ādolfa Vaiglas ceriņus (ap 30&amp;nbsp;šķirņu);</w:t>
      </w:r>
    </w:p>
    <w:p>
      <w:pPr>
        <w:spacing w:after="120"/>
      </w:pPr>
      <w:r>
        <w:t xml:space="preserve">• Jāna Kivistika (Jaan Kivistik) vīnogulājus (20&amp;nbsp;šķirņu).</w:t>
      </w:r>
    </w:p>
    <w:p>
      <w:pPr>
        <w:spacing w:after="120"/>
      </w:pPr>
      <w:r>
        <w:t xml:space="preserve">Visā parka teritorijā esošajiem kokveidīgajiem krūmiem ir vairāk nekā 600&amp;nbsp;dažādu taksonu, kopā ar zālaugiem&amp;nbsp;– ap 1200 (ieskaitot daudzgadīgos augus, rozes, liānas, dabiskos zālaugus un viengadīgos augus).</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Tēmas</w:t>
      </w:r>
    </w:p>
    <w:p>
      <w:pPr>
        <w:pStyle w:val="ListParagraph"/>
        <w:numPr>
          <w:ilvl w:val="0"/>
          <w:numId w:val="1"/>
        </w:numPr>
        <w:spacing w:after="80"/>
      </w:pPr>
      <w:r>
        <w:t xml:space="preserve">Garšaugu dārzs</w:t>
      </w:r>
    </w:p>
    <w:p>
      <w:pPr>
        <w:pStyle w:val="ListParagraph"/>
        <w:numPr>
          <w:ilvl w:val="0"/>
          <w:numId w:val="1"/>
        </w:numPr>
        <w:spacing w:after="80"/>
      </w:pPr>
      <w:r>
        <w:t xml:space="preserve">Rožu dārzs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Grupu apmeklējums</w:t>
      </w:r>
    </w:p>
    <w:p>
      <w:pPr>
        <w:spacing w:after="200"/>
      </w:pPr>
      <w:r>
        <w:t xml:space="preserve">Ekskursijas grupām līdz 30 personām.</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Bez maksas.
Ekskursijas gida pavadībā: 30 EUR par grupu.</w:t>
      </w:r>
    </w:p>
    <w:p>
      <w:pPr>
        <w:pStyle w:val="Heading2"/>
        <w:spacing w:before="240" w:after="120"/>
      </w:pPr>
      <w:r>
        <w:t xml:space="preserve">Papildu informācija</w:t>
      </w:r>
    </w:p>
    <w:p>
      <w:pPr>
        <w:spacing w:after="200"/>
      </w:pPr>
      <w:r>
        <w:t xml:space="preserve">Skolas darba laikā iespējams iegādāties stādus.</w:t>
      </w:r>
    </w:p>
    <w:p>
      <w:pPr>
        <w:pStyle w:val="Heading2"/>
        <w:spacing w:before="240" w:after="120"/>
      </w:pPr>
      <w:r>
        <w:t xml:space="preserve">Kontaktinformācija</w:t>
      </w:r>
    </w:p>
    <w:p>
      <w:pPr>
        <w:spacing w:after="80"/>
      </w:pPr>
      <w:r>
        <w:t xml:space="preserve">Tālrunis: +372 7961397</w:t>
      </w:r>
    </w:p>
    <w:p>
      <w:pPr>
        <w:spacing w:after="80"/>
      </w:pPr>
      <w:r>
        <w:t xml:space="preserve">E-pasts: kool@aianduskool.ee</w:t>
      </w:r>
    </w:p>
    <w:p>
      <w:pPr>
        <w:spacing w:after="80"/>
      </w:pPr>
      <w:r>
        <w:t xml:space="preserve">Mājaslapa: https://www.aianduskool.ee/</w:t>
      </w:r>
    </w:p>
    <w:p>
      <w:pPr>
        <w:pStyle w:val="Heading2"/>
        <w:spacing w:before="240" w:after="120"/>
      </w:pPr>
      <w:r>
        <w:t xml:space="preserve">Dārza plāns</w:t>
      </w:r>
    </w:p>
    <w:p>
      <w:pPr>
        <w:spacing w:after="200"/>
      </w:pPr>
      <w:r>
        <w:t xml:space="preserve">/uploads/44df5e57-c2df-4926-9f38-77be4b848995.jpg</w:t>
      </w:r>
    </w:p>
    <w:p>
      <w:pPr>
        <w:spacing w:before="400"/>
      </w:pPr>
    </w:p>
    <w:p>
      <w:pPr>
        <w:jc w:val="center"/>
      </w:pPr>
      <w:r>
        <w:rPr>
          <w:color w:val="666666"/>
          <w:sz w:val="16"/>
          <w:szCs w:val="16"/>
        </w:rPr>
        <w:t xml:space="preserve">Ģenerēts: 4/18/2026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Repinas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2026-04-18T18:16:19.896Z</dcterms:created>
  <dcterms:modified xsi:type="dcterms:W3CDTF">2026-04-18T18:16:19.896Z</dcterms:modified>
</cp:coreProperties>
</file>

<file path=docProps/custom.xml><?xml version="1.0" encoding="utf-8"?>
<Properties xmlns="http://schemas.openxmlformats.org/officeDocument/2006/custom-properties" xmlns:vt="http://schemas.openxmlformats.org/officeDocument/2006/docPropsVTypes"/>
</file>