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Karlamuiza Manor Landscape Park</w:t>
      </w:r>
    </w:p>
    <w:p>
      <w:pPr>
        <w:spacing w:after="200"/>
      </w:pPr>
      <w:r>
        <w:t xml:space="preserve">Kārļi, Drabešu pag., Amatas novads Kārļi LV-4138, Vidzeme, Latvia</w:t>
      </w:r>
    </w:p>
    <w:p>
      <w:pPr>
        <w:spacing w:after="300"/>
      </w:pPr>
      <w:r>
        <w:t xml:space="preserve">The old Kārļamuiža Landscape Park lies in a breathtaking natural environment: it has primeval ravines, impressive and steep sandstone and dolomite banks, bubbling streams and a choir of diverse birds.
Kārļamuiža’s surroundings, with picturesque views of the ancient Amata River valley, became a popular travel destination already in the late 18th century. In 1777, Baltic German nobleman Karl Eberhard von Sievers (1745–1821) bought the manor.</w:t>
      </w:r>
    </w:p>
    <w:p>
      <w:pPr>
        <w:pStyle w:val="Heading2"/>
        <w:spacing w:before="240" w:after="120"/>
      </w:pPr>
      <w:r>
        <w:t xml:space="preserve">Description</w:t>
      </w:r>
    </w:p>
    <w:p>
      <w:pPr>
        <w:spacing w:after="120"/>
      </w:pPr>
      <w:r>
        <w:t xml:space="preserve">The old Kārļamuiža Landscape Park lies in a breathtaking natural environment: it has primeval ravines, impressive and steep sandstone and dolomite banks, bubbling streams and a choir of diverse birds.</w:t>
      </w:r>
    </w:p>
    <w:p>
      <w:pPr>
        <w:spacing w:after="120"/>
      </w:pPr>
      <w:r>
        <w:t xml:space="preserve">Kārļamuiža’s surroundings, with picturesque views of the ancient Amata River valley, became a popular travel destination already in the late 18th century. In 1777, Baltic German nobleman Karl Eberhard von Sievers (1745–1821) bought the manor. The surroundings looked so much like the Enlightenment’s ideal natural environment that an open plan landscape park began to be built on the initiative of the owner’s brother, Peter Christian von Sievers (1754–1826), according to the fashionable requirements of the day. The picturesque surroundings were carefully enhanced – footpaths were created along the craggy banks of the Amata River and bridges as well as an artificial waterfall and several romantic resting places were built. Thus, Kārļamuiža Landscape Park became a prime example of the best taste and beauty ideals of its era.</w:t>
      </w:r>
    </w:p>
    <w:p>
      <w:pPr>
        <w:spacing w:after="120"/>
      </w:pPr>
      <w:r>
        <w:t xml:space="preserve">Some of the park’s historic planted trees and trails have survived until today. Visitors can walk on the old paths and view the impressive steep banks of the Amata River. The park contains the largest rock outcrops and precipices from the Devonian Period. The park’s most significant natural attraction is the 45m-high and more than 500m-long Ainavu Precipice – one of the largest sandstone outcrops in Latvia. It’s located on the banks of the Amata River, about 1km from the Kārļamuiža Hotel, opposite the Kārļi fish farm (formerly the Kārļamuiža watermill).</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all year round.</w:t>
      </w:r>
    </w:p>
    <w:p>
      <w:pPr>
        <w:pStyle w:val="Heading2"/>
        <w:spacing w:before="240" w:after="120"/>
      </w:pPr>
      <w:r>
        <w:t xml:space="preserve">Group Visits</w:t>
      </w:r>
    </w:p>
    <w:p>
      <w:pPr>
        <w:spacing w:after="200"/>
      </w:pPr>
      <w:r>
        <w:t xml:space="preserve">Guided tours are available for groups from 2 to 50 people.
Advance booking is required.</w:t>
      </w:r>
    </w:p>
    <w:p>
      <w:pPr>
        <w:pStyle w:val="Heading2"/>
        <w:spacing w:before="240" w:after="120"/>
      </w:pPr>
      <w:r>
        <w:t xml:space="preserve">Parking</w:t>
      </w:r>
    </w:p>
    <w:p>
      <w:pPr>
        <w:spacing w:after="200"/>
      </w:pPr>
      <w:r>
        <w:t xml:space="preserve">Space for 25 cars and 3 buses.</w:t>
      </w:r>
    </w:p>
    <w:p>
      <w:pPr>
        <w:pStyle w:val="Heading2"/>
        <w:spacing w:before="240" w:after="120"/>
      </w:pPr>
      <w:r>
        <w:t xml:space="preserve">Tickets</w:t>
      </w:r>
    </w:p>
    <w:p>
      <w:pPr>
        <w:spacing w:after="200"/>
      </w:pPr>
      <w:r>
        <w:t xml:space="preserve">Entrance Fee
5 EUR per person
(parking and restroom access included)</w:t>
      </w:r>
    </w:p>
    <w:p>
      <w:pPr>
        <w:pStyle w:val="Heading2"/>
        <w:spacing w:before="240" w:after="120"/>
      </w:pPr>
      <w:r>
        <w:t xml:space="preserve">Accommodation</w:t>
      </w:r>
    </w:p>
    <w:p>
      <w:pPr>
        <w:spacing w:after="200"/>
      </w:pPr>
      <w:r>
        <w:t xml:space="preserve">Double, triple and quadruple rooms available, as well as a cottage. Space for total of 30 guests.</w:t>
      </w:r>
    </w:p>
    <w:p>
      <w:pPr>
        <w:pStyle w:val="Heading2"/>
        <w:spacing w:before="240" w:after="120"/>
      </w:pPr>
      <w:r>
        <w:t xml:space="preserve">Additional Information</w:t>
      </w:r>
    </w:p>
    <w:p>
      <w:pPr>
        <w:spacing w:after="200"/>
      </w:pPr>
      <w:r>
        <w:t xml:space="preserve">Onsite accommodation and dining.</w:t>
      </w:r>
    </w:p>
    <w:p>
      <w:pPr>
        <w:pStyle w:val="Heading2"/>
        <w:spacing w:before="240" w:after="120"/>
      </w:pPr>
      <w:r>
        <w:t xml:space="preserve">Contact Information</w:t>
      </w:r>
    </w:p>
    <w:p>
      <w:pPr>
        <w:spacing w:after="80"/>
      </w:pPr>
      <w:r>
        <w:t xml:space="preserve">Phone: +371 26 165 298 </w:t>
      </w:r>
    </w:p>
    <w:p>
      <w:pPr>
        <w:spacing w:after="80"/>
      </w:pPr>
      <w:r>
        <w:t xml:space="preserve">Email: info@karlamuiza.lv</w:t>
      </w:r>
    </w:p>
    <w:p>
      <w:pPr>
        <w:spacing w:after="80"/>
      </w:pPr>
      <w:r>
        <w:t xml:space="preserve">Website: https://www.karlamuiza.lv/it/apkartne/romantic-landscape-park.html</w:t>
      </w:r>
    </w:p>
    <w:p>
      <w:pPr>
        <w:pStyle w:val="Heading2"/>
        <w:spacing w:before="240" w:after="120"/>
      </w:pPr>
      <w:r>
        <w:t xml:space="preserve">Garden Plan</w:t>
      </w:r>
    </w:p>
    <w:p>
      <w:pPr>
        <w:spacing w:after="200"/>
      </w:pPr>
      <w:r>
        <w:t xml:space="preserve">/uploads/59713f1aa10d648bcd05e3d2df031508adcab3ff.jpg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Karlamuiza Manor Landscape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2026-06-20T21:59:31.695Z</dcterms:created>
  <dcterms:modified xsi:type="dcterms:W3CDTF">2026-06-20T21:59:31.695Z</dcterms:modified>
</cp:coreProperties>
</file>

<file path=docProps/custom.xml><?xml version="1.0" encoding="utf-8"?>
<Properties xmlns="http://schemas.openxmlformats.org/officeDocument/2006/custom-properties" xmlns:vt="http://schemas.openxmlformats.org/officeDocument/2006/docPropsVTypes"/>
</file>