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Kārļamuižas ainavu parks</w:t>
      </w:r>
    </w:p>
    <w:p>
      <w:pPr>
        <w:spacing w:after="200"/>
      </w:pPr>
      <w:r>
        <w:t xml:space="preserve">Kārļi, Drabešu pag., Amatas novads Kārļi LV-4138, Vidzeme, Latvia</w:t>
      </w:r>
    </w:p>
    <w:p>
      <w:pPr>
        <w:spacing w:after="300"/>
      </w:pPr>
      <w:r>
        <w:t xml:space="preserve">Senais Kārļamuižas ainavu parks ir radīts elpu aizraujošā dabas vidē: te ir gan pirmatnīgas gravas, gan iespaidīgas smilšakmens un dolomīta kraujas, gan burbuļojoši strauti, gan daudzveidīgs putnu koris.
Kārļamuižas apkārtne ar gleznainajiem Amatas senlejas skatiem bija kļuvusi par ceļotāju iemīļotu apmeklējuma vietu jau 18.&amp;nbsp;gadsimta beigās. 1777.&amp;nbsp;gadā muižu nopirka vācbaltiešu muižnieks Karls Eberhards fon Zīverss (1745–1821).</w:t>
      </w:r>
    </w:p>
    <w:p>
      <w:pPr>
        <w:pStyle w:val="Heading2"/>
        <w:spacing w:before="240" w:after="120"/>
      </w:pPr>
      <w:r>
        <w:t xml:space="preserve">Apraksts</w:t>
      </w:r>
    </w:p>
    <w:p>
      <w:pPr>
        <w:spacing w:after="120"/>
      </w:pPr>
      <w:r>
        <w:t xml:space="preserve">Vana Kārļamuiža maastikupark on loodud hingematvalt kaunisse kohta: siin on vanu orgusid ja muljetavaldavaid liivakivi- ja dolomiidipaljandeid, nii vulisevaid ojakesi kui ka mitmekesine lindude koor.</w:t>
      </w:r>
    </w:p>
    <w:p>
      <w:pPr>
        <w:spacing w:after="120"/>
      </w:pPr>
      <w:r>
        <w:t xml:space="preserve">Kārļamuiža ümbrus koos maaliliste Amata ürgoru vaadetega oli rändurite seas armastatud paik juba 18. sajandi lõpus. 1777. aastal ostis mõisa baltisaksa mõisnik Karl Eberhard von Sievers (1745–1821). Siinne ümbruskond vastas nii hästi valgustusajastu ettekujutusele romantilisest ja puutumatust loodusest, et mõisa omaniku venna Peter Christian von Sieversi (1754–1826) algatusel hakati siia vastavalt ajastu moele kujundama vaba planeeringuga maastikuparki. Maalilist ümbrust täiendati hoolikalt: lähedalasuva Amata jõe kaljustele kallastele rajati jalgrajad, ehitati väikesed sillad, kunstlik juga ja mitmed romantilised puhkekohad. Niimoodi sai Kārļamuiža maastikupargist oma ajastu parima maitse ja ilutõlgenduse suurepärane näide.</w:t>
      </w:r>
    </w:p>
    <w:p>
      <w:pPr>
        <w:spacing w:after="120"/>
      </w:pPr>
      <w:r>
        <w:t xml:space="preserve">Osa pargi ajaloolistest puudest ja radadest on säilinud tänaseni. Külastajad võivad jalutada vana pargi radadel ja imetleda muljetavaldavaid Amata jõe kaldaid – just selles pargis on jõe ürgoru suurimad devoni ajastu liivakivipaljandid. Pargi kõige olulisem loodusmälestis on 45 meetri kõrgune, üle 500 meetri pikk Ainavu järsak, mis on üks Läti suurimaid liivakivipaljandeid. See asub Amata jõe kaldal, umbes 1 km kaugusel Kārļamuiža hotellist, Kārļu kalakasvatuse (endise Kārļamuiža vesiveski) vastas.</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Grupu apmeklējums</w:t>
      </w:r>
    </w:p>
    <w:p>
      <w:pPr>
        <w:spacing w:after="200"/>
      </w:pPr>
      <w:r>
        <w:t xml:space="preserve">Gida pakalpojumi pieejami grupām no 2 līdz 50 personām.
Iepriekšēja rezervācija ir obligāta.</w:t>
      </w:r>
    </w:p>
    <w:p>
      <w:pPr>
        <w:pStyle w:val="Heading2"/>
        <w:spacing w:before="240" w:after="120"/>
      </w:pPr>
      <w:r>
        <w:t xml:space="preserve">Autostāvvieta</w:t>
      </w:r>
    </w:p>
    <w:p>
      <w:pPr>
        <w:spacing w:after="200"/>
      </w:pPr>
      <w:r>
        <w:t xml:space="preserve">Vietas 25 auto un 3 autobusiem.</w:t>
      </w:r>
    </w:p>
    <w:p>
      <w:pPr>
        <w:pStyle w:val="Heading2"/>
        <w:spacing w:before="240" w:after="120"/>
      </w:pPr>
      <w:r>
        <w:t xml:space="preserve">Biļetes</w:t>
      </w:r>
    </w:p>
    <w:p>
      <w:pPr>
        <w:spacing w:after="200"/>
      </w:pPr>
      <w:r>
        <w:t xml:space="preserve">Ieejas maksa
5 EUR no personas
(iekļauta autostāvvieta un tualetes izmantošana)
Gida pakalpojumi
Sākot no 145 EUR + 5 EUR par personu
2 personām – 155 EUR (ieskaitot ieejas maksu)
50 personām – 645 EUR (ieskaitot ieejas maksu)</w:t>
      </w:r>
    </w:p>
    <w:p>
      <w:pPr>
        <w:pStyle w:val="Heading2"/>
        <w:spacing w:before="240" w:after="120"/>
      </w:pPr>
      <w:r>
        <w:t xml:space="preserve">Izmitināšana</w:t>
      </w:r>
    </w:p>
    <w:p>
      <w:pPr>
        <w:spacing w:after="200"/>
      </w:pPr>
      <w:r>
        <w:t xml:space="preserve">Pieejami divvietīgi, trīsvietīgi un četrvietīgi numuri, kā arī kotedža kopumā 50 personām.</w:t>
      </w:r>
    </w:p>
    <w:p>
      <w:pPr>
        <w:pStyle w:val="Heading2"/>
        <w:spacing w:before="240" w:after="120"/>
      </w:pPr>
      <w:r>
        <w:t xml:space="preserve">Sezonalitāte</w:t>
      </w:r>
    </w:p>
    <w:p>
      <w:pPr>
        <w:spacing w:after="200"/>
      </w:pPr>
      <w:r>
        <w:t xml:space="preserve">Park on avatud aastaringselt.</w:t>
      </w:r>
    </w:p>
    <w:p>
      <w:pPr>
        <w:pStyle w:val="Heading2"/>
        <w:spacing w:before="240" w:after="120"/>
      </w:pPr>
      <w:r>
        <w:t xml:space="preserve">Papildu informācija</w:t>
      </w:r>
    </w:p>
    <w:p>
      <w:pPr>
        <w:spacing w:after="200"/>
      </w:pPr>
      <w:r>
        <w:t xml:space="preserve">Uz vietas pieejamas naktsmājas un ēdināšana.
Ekskursija gida pavadībā “Skaista apkārtne un garda Amatas forele ar zaļumiem no viesnīcas dārza” ar iepriekšēju rezervāciju.</w:t>
      </w:r>
    </w:p>
    <w:p>
      <w:pPr>
        <w:pStyle w:val="Heading2"/>
        <w:spacing w:before="240" w:after="120"/>
      </w:pPr>
      <w:r>
        <w:t xml:space="preserve">Kontaktinformācija</w:t>
      </w:r>
    </w:p>
    <w:p>
      <w:pPr>
        <w:spacing w:after="80"/>
      </w:pPr>
      <w:r>
        <w:t xml:space="preserve">Tālrunis: +371 26 165 298 </w:t>
      </w:r>
    </w:p>
    <w:p>
      <w:pPr>
        <w:spacing w:after="80"/>
      </w:pPr>
      <w:r>
        <w:t xml:space="preserve">E-pasts: info@karlamuiza.lv</w:t>
      </w:r>
    </w:p>
    <w:p>
      <w:pPr>
        <w:spacing w:after="80"/>
      </w:pPr>
      <w:r>
        <w:t xml:space="preserve">Mājaslapa: https://www.karlamuiza.lv/it/apkartne/romantic-landscape-park.html</w:t>
      </w:r>
    </w:p>
    <w:p>
      <w:pPr>
        <w:pStyle w:val="Heading2"/>
        <w:spacing w:before="240" w:after="120"/>
      </w:pPr>
      <w:r>
        <w:t xml:space="preserve">Dārza plāns</w:t>
      </w:r>
    </w:p>
    <w:p>
      <w:pPr>
        <w:spacing w:after="200"/>
      </w:pPr>
      <w:r>
        <w:t xml:space="preserve">/uploads/59713f1aa10d648bcd05e3d2df031508adcab3ff.jpg</w:t>
      </w:r>
    </w:p>
    <w:p>
      <w:pPr>
        <w:spacing w:before="400"/>
      </w:pPr>
    </w:p>
    <w:p>
      <w:pPr>
        <w:jc w:val="center"/>
      </w:pPr>
      <w:r>
        <w:rPr>
          <w:color w:val="666666"/>
          <w:sz w:val="16"/>
          <w:szCs w:val="16"/>
        </w:rPr>
        <w:t xml:space="preserve">Ģenerēts: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Kārļamuižas ainavu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2026-04-30T20:55:07.756Z</dcterms:created>
  <dcterms:modified xsi:type="dcterms:W3CDTF">2026-04-30T20:55:07.756Z</dcterms:modified>
</cp:coreProperties>
</file>

<file path=docProps/custom.xml><?xml version="1.0" encoding="utf-8"?>
<Properties xmlns="http://schemas.openxmlformats.org/officeDocument/2006/custom-properties" xmlns:vt="http://schemas.openxmlformats.org/officeDocument/2006/docPropsVTypes"/>
</file>