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Kiršteinsi maastikuaed</w:t>
      </w:r>
    </w:p>
    <w:p>
      <w:pPr>
        <w:spacing w:after="200"/>
      </w:pPr>
      <w:r>
        <w:t xml:space="preserve">Liedaga iela 41, Tūja, Limbažu novads, Vidzeme, Latvia</w:t>
      </w:r>
    </w:p>
    <w:p>
      <w:pPr>
        <w:spacing w:after="300"/>
      </w:pPr>
      <w:r>
        <w:t xml:space="preserve">Kiršteinsi maastikuaed paikneb harmooniliselt Tūja jõe äärsel maastikul, rõhutades ja täiendades peenetundeliselt sealseid kauneimaid vaateid. Varem oli see aiahuvilistele tuntud kui Tūja kaskaad või Kiršteinsi iluaed, aga praegune nimetus peegeldab selle koha olemust kõige täpsemalt. Ojārs Kiršteins hakkas oma elukaaslase Zigrīda toetusel aeda rajama 2002. aastal, jõudes vähehaaval selleni, et aia ilu oleks võimalik nautida igal aastaajal.</w:t>
      </w:r>
    </w:p>
    <w:p>
      <w:pPr>
        <w:pStyle w:val="Heading2"/>
        <w:spacing w:before="240" w:after="120"/>
      </w:pPr>
      <w:r>
        <w:t xml:space="preserve">Kirjeldus</w:t>
      </w:r>
    </w:p>
    <w:p>
      <w:pPr>
        <w:spacing w:after="120"/>
      </w:pPr>
      <w:r>
        <w:t xml:space="preserve">Kiršteinsi maastikuaed paikneb harmooniliselt Tūja jõe äärsel maastikul, rõhutades ja täiendades peenetundeliselt sealseid kauneimaid vaateid. Varem oli see aiahuvilistele tuntud kui Tūja kaskaad või Kiršteinsi iluaed, aga praegune nimetus peegeldab selle koha olemust kõige täpsemalt. Ojārs Kiršteins hakkas oma elukaaslase Zigrīda toetusel aeda rajama 2002. aastal, jõudes vähehaaval selleni, et aia ilu oleks võimalik nautida igal aastaajal.</w:t>
      </w:r>
    </w:p>
    <w:p>
      <w:pPr>
        <w:spacing w:after="120"/>
      </w:pPr>
      <w:r>
        <w:t xml:space="preserve">Aiast avaneb kaunis vaade merele ning selle juurde kuulub väike maaliline org jugade kaskaadiga, mis rõõmustab silmi varakevaditi ning suviste-sügiseste vihmade ajal. Kuival ajal muutub see värvikirevaks kivide jõeks. Orgu ümbritsevad suured puud, mis koos ümberringi laiuva rohelusega loovad maalilise avaruse tunde. Aia keskpunkti rõhutab roheluse keskele loodud huvitavate kivide kompositsioon, mida ümbritsevad erinevat värvi veerised. Aia mitmekesist kivikollektsiooni täiendavad ka lumivalged itaalia ja kreeka veerised peenarde servades.</w:t>
      </w:r>
    </w:p>
    <w:p>
      <w:pPr>
        <w:spacing w:after="120"/>
      </w:pPr>
      <w:r>
        <w:t xml:space="preserve">Maastikuaia ruumilisust rõhutavad astmeliselt istutatud taimed selle servadel ning alõtša- ja elupuuhekid. Siin võib näha muljetavaldavat okaspuude kollektsiooni, ilupõõsaste – rododendronite, kukerpuude ja hortensiate – gruppe ning rikkalikku mitmeaastaste ilutaimede valikut. Aed on kõige värvikirevam südasuvel, kui siin õitsevad begooniad, päevaliiliad, päevakübarad, peiulilled, daaliad ja isegi kuni 2,5 meetri kõrgused punaselehelised kannad. Oru servas asub ka alpinaarium.</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Ruumi on kuni 3 bussile.</w:t>
      </w:r>
    </w:p>
    <w:p>
      <w:pPr>
        <w:pStyle w:val="Heading2"/>
        <w:spacing w:before="240" w:after="120"/>
      </w:pPr>
      <w:r>
        <w:t xml:space="preserve">Piletid</w:t>
      </w:r>
    </w:p>
    <w:p>
      <w:pPr>
        <w:spacing w:after="200"/>
      </w:pPr>
      <w:r>
        <w:t xml:space="preserve">Soovi korral tehke annetus alates 1 EUR.</w:t>
      </w:r>
    </w:p>
    <w:p>
      <w:pPr>
        <w:pStyle w:val="Heading2"/>
        <w:spacing w:before="240" w:after="120"/>
      </w:pPr>
      <w:r>
        <w:t xml:space="preserve">Hooajalisus</w:t>
      </w:r>
    </w:p>
    <w:p>
      <w:pPr>
        <w:spacing w:after="200"/>
      </w:pPr>
      <w:r>
        <w:t xml:space="preserve">Aed on avatud 15. aprillist 15. oktoobrini.</w:t>
      </w:r>
    </w:p>
    <w:p>
      <w:pPr>
        <w:pStyle w:val="Heading2"/>
        <w:spacing w:before="240" w:after="120"/>
      </w:pPr>
      <w:r>
        <w:t xml:space="preserve">Lisateave</w:t>
      </w:r>
    </w:p>
    <w:p>
      <w:pPr>
        <w:spacing w:after="200"/>
      </w:pPr>
      <w:r>
        <w:t xml:space="preserve">Aed asub Vidzeme kivise ranna läheduses, kuhu viib aiast oma rada.</w:t>
      </w:r>
    </w:p>
    <w:p>
      <w:pPr>
        <w:pStyle w:val="Heading2"/>
        <w:spacing w:before="240" w:after="120"/>
      </w:pPr>
      <w:r>
        <w:t xml:space="preserve">Kontaktandmed</w:t>
      </w:r>
    </w:p>
    <w:p>
      <w:pPr>
        <w:spacing w:after="80"/>
      </w:pPr>
      <w:r>
        <w:t xml:space="preserve">Telefon: +371 26417757</w:t>
      </w:r>
    </w:p>
    <w:p>
      <w:pPr>
        <w:spacing w:after="80"/>
      </w:pPr>
      <w:r>
        <w:t xml:space="preserve">E-post: ojars.kirsteins@inbox.lv</w:t>
      </w:r>
    </w:p>
    <w:p>
      <w:pPr>
        <w:spacing w:after="80"/>
      </w:pPr>
      <w:r>
        <w:t xml:space="preserve">Veebileht: http://www.visitsalacgriva.lv/lv/ko-darit/o-kirsteina-daildarzs/</w:t>
      </w:r>
    </w:p>
    <w:p>
      <w:pPr>
        <w:pStyle w:val="Heading2"/>
        <w:spacing w:before="240" w:after="120"/>
      </w:pPr>
      <w:r>
        <w:t xml:space="preserve">Aia plaan</w:t>
      </w:r>
    </w:p>
    <w:p>
      <w:pPr>
        <w:spacing w:after="200"/>
      </w:pPr>
      <w:r>
        <w:t xml:space="preserve">/uploads/dc86a3fdf6b69a8c2a273e02c28e3392fcae7e10.jpg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Kiršteinsi maastikuaed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2026-04-30T17:25:42.246Z</dcterms:created>
  <dcterms:modified xsi:type="dcterms:W3CDTF">2026-04-30T17:25:42.246Z</dcterms:modified>
</cp:coreProperties>
</file>

<file path=docProps/custom.xml><?xml version="1.0" encoding="utf-8"?>
<Properties xmlns="http://schemas.openxmlformats.org/officeDocument/2006/custom-properties" xmlns:vt="http://schemas.openxmlformats.org/officeDocument/2006/docPropsVTypes"/>
</file>