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Rauna kollektsioonaed</w:t>
      </w:r>
    </w:p>
    <w:p>
      <w:pPr>
        <w:spacing w:after="200"/>
      </w:pPr>
      <w:r>
        <w:t xml:space="preserve">Lauku iela 1, Rauna, Raunas pagasts, Smiltenes novads, LV-4131, Vidzeme, Latvia</w:t>
      </w:r>
    </w:p>
    <w:p>
      <w:pPr>
        <w:spacing w:after="300"/>
      </w:pPr>
      <w:r>
        <w:t xml:space="preserve">Lodziņši pereaed Rauna külje all lummab oma plastiliselt istutatud taimedega ning rikkalike ilupõõsaste, kõrreliste ja mitmeaastaste ilutaimede kollektsioonidega.
Sellest peale, kui aia omanikud Ilva ja Jānis Lodziņš viieteist aasta eest Cēsisest Raunasse kolisid, on nende maja juures asuv aed palju muutunud ning vanad puud ja muud taimed on uutele ruumi teinud. Eelmiste põlvkondade mälestuseks on siia jäetud vaid harilik elupuu, mis kasvab siin maja ehitamise ajast saadik. Varem maamajadele tüüpiliste viljapuude ja marjapõõsaste asemel on siin nüüd aga uhked ilutaimed ning märkamatult on iluaed aja jooksul muutunud omanike lemmiktaimeliikide kollektsioonaiaks.</w:t>
      </w:r>
    </w:p>
    <w:p>
      <w:pPr>
        <w:pStyle w:val="Heading2"/>
        <w:spacing w:before="240" w:after="120"/>
      </w:pPr>
      <w:r>
        <w:t xml:space="preserve">Kirjeldus</w:t>
      </w:r>
    </w:p>
    <w:p>
      <w:pPr>
        <w:spacing w:after="120"/>
      </w:pPr>
      <w:r>
        <w:t xml:space="preserve">Lodziņši pereaed Rauna külje all lummab oma plastiliselt istutatud taimedega ning rikkalike ilupõõsaste, kõrreliste ja mitmeaastaste ilutaimede kollektsioonidega.</w:t>
      </w:r>
    </w:p>
    <w:p>
      <w:pPr>
        <w:spacing w:after="120"/>
      </w:pPr>
      <w:r>
        <w:t xml:space="preserve">Sellest peale, kui aia omanikud Ilva ja Jānis Lodziņš viieteist aasta eest Cēsisest Raunasse kolisid, on nende maja juures asuv aed palju muutunud ning vanad puud ja muud taimed on uutele ruumi teinud. Eelmiste põlvkondade mälestuseks on siia jäetud vaid harilik elupuu, mis kasvab siin maja ehitamise ajast saadik. Varem maamajadele tüüpiliste viljapuude ja marjapõõsaste asemel on siin nüüd aga uhked ilutaimed ning märkamatult on iluaed aja jooksul muutunud omanike lemmiktaimeliikide kollektsioonaiaks.</w:t>
      </w:r>
    </w:p>
    <w:p>
      <w:pPr>
        <w:spacing w:after="120"/>
      </w:pPr>
      <w:r>
        <w:t xml:space="preserve">Maja ümbruse ala, mis jaotub nüüd neljaks suureks osaks, mille keskel on tiik, on aja jooksul tublisti laienenud. Nüüd laiub aed juba 3 hektaril ja seal võib näha 100 erinevat aedhortensia, 70 ebajasmiini, 30 põisenela, 40 kase, 220 männi, 35 kuuse ja nulu liiki ja sorti. Samuti ei puudu siit mitmed puud, mida Lätis harva kohtab: siin kasvavad ameerika ambrapuu (Liquidambar styraciflua), kanada juudapuu (Cercis canadensis), magnooliad ja tulbipuud (Liriodendron).</w:t>
      </w:r>
    </w:p>
    <w:p>
      <w:pPr>
        <w:spacing w:after="120"/>
      </w:pPr>
      <w:r>
        <w:t xml:space="preserve">Ilutaimi täiendavad rikkalik kõrreliste kollektsioon ja terve suve õitsevad mitmeaastased ilutaimed – baptiisiad, idamagunid, raudrohud, apteegitillid, kosmosed, floksid, helmikpöörised, perovskiad, päevaliiliad ja paljud teised. Taimede arv kasvab siiamaani.</w:t>
      </w:r>
    </w:p>
    <w:p>
      <w:pPr>
        <w:spacing w:after="120"/>
      </w:pPr>
      <w:r>
        <w:t xml:space="preserve">Aia peremehed võivad rõõmuga ka giidiks olla ja külastajaid saata. Aiaga kiirustamata tutvumiseks tuleks plaanida umbes 1,5 kuni 2,5 tundi.</w:t>
      </w:r>
    </w:p>
    <w:p>
      <w:pPr>
        <w:pStyle w:val="Heading2"/>
        <w:spacing w:before="240" w:after="120"/>
      </w:pPr>
      <w:r>
        <w:t xml:space="preserve">Omadused</w:t>
      </w:r>
    </w:p>
    <w:p>
      <w:pPr>
        <w:pStyle w:val="ListParagraph"/>
        <w:numPr>
          <w:ilvl w:val="0"/>
          <w:numId w:val="1"/>
        </w:numPr>
        <w:spacing w:after="80"/>
      </w:pPr>
      <w:r>
        <w:t xml:space="preserve">Ligipääs puudega inimestele</w:t>
      </w:r>
    </w:p>
    <w:p>
      <w:pPr>
        <w:pStyle w:val="ListParagraph"/>
        <w:numPr>
          <w:ilvl w:val="0"/>
          <w:numId w:val="1"/>
        </w:numPr>
        <w:spacing w:after="80"/>
      </w:pPr>
      <w:r>
        <w:t xml:space="preserve">Tualetid külastajatele</w:t>
      </w:r>
    </w:p>
    <w:p>
      <w:pPr>
        <w:pStyle w:val="ListParagraph"/>
        <w:numPr>
          <w:ilvl w:val="0"/>
          <w:numId w:val="1"/>
        </w:numPr>
        <w:spacing w:after="80"/>
      </w:pPr>
      <w:r>
        <w:t xml:space="preserve">Eelbroneering vajalik</w:t>
      </w:r>
    </w:p>
    <w:p>
      <w:pPr>
        <w:pStyle w:val="Heading2"/>
        <w:spacing w:before="240" w:after="120"/>
      </w:pPr>
      <w:r>
        <w:t xml:space="preserve">Stiilid</w:t>
      </w:r>
    </w:p>
    <w:p>
      <w:pPr>
        <w:pStyle w:val="ListParagraph"/>
        <w:numPr>
          <w:ilvl w:val="0"/>
          <w:numId w:val="1"/>
        </w:numPr>
        <w:spacing w:after="80"/>
      </w:pPr>
      <w:r>
        <w:t xml:space="preserve">Kollektsioonaed</w:t>
      </w:r>
    </w:p>
    <w:p>
      <w:pPr>
        <w:pStyle w:val="Heading2"/>
        <w:spacing w:before="240" w:after="120"/>
      </w:pPr>
      <w:r>
        <w:t xml:space="preserve">Lahtiolekuajad</w:t>
      </w:r>
    </w:p>
    <w:p>
      <w:pPr>
        <w:spacing w:after="200"/>
      </w:pPr>
      <w:r>
        <w:t xml:space="preserve">Avatud eelneval kokkuleppel.</w:t>
      </w:r>
    </w:p>
    <w:p>
      <w:pPr>
        <w:pStyle w:val="Heading2"/>
        <w:spacing w:before="240" w:after="120"/>
      </w:pPr>
      <w:r>
        <w:t xml:space="preserve">Parkimine</w:t>
      </w:r>
    </w:p>
    <w:p>
      <w:pPr>
        <w:spacing w:after="200"/>
      </w:pPr>
      <w:r>
        <w:t xml:space="preserve">Parkimisruumi on piisavalt.</w:t>
      </w:r>
    </w:p>
    <w:p>
      <w:pPr>
        <w:pStyle w:val="Heading2"/>
        <w:spacing w:before="240" w:after="120"/>
      </w:pPr>
      <w:r>
        <w:t xml:space="preserve">Piletid</w:t>
      </w:r>
    </w:p>
    <w:p>
      <w:pPr>
        <w:spacing w:after="200"/>
      </w:pPr>
      <w:r>
        <w:t xml:space="preserve">Üksikkülastajad: 3 EUR.
Hinnas sisaldub ekskursioon.
Kuni 7-aastased lapsed: tasuta.</w:t>
      </w:r>
    </w:p>
    <w:p>
      <w:pPr>
        <w:pStyle w:val="Heading2"/>
        <w:spacing w:before="240" w:after="120"/>
      </w:pPr>
      <w:r>
        <w:t xml:space="preserve">Hooajalisus</w:t>
      </w:r>
    </w:p>
    <w:p>
      <w:pPr>
        <w:spacing w:after="200"/>
      </w:pPr>
      <w:r>
        <w:t xml:space="preserve">Aed on avatud maist oktoobrini.</w:t>
      </w:r>
    </w:p>
    <w:p>
      <w:pPr>
        <w:pStyle w:val="Heading2"/>
        <w:spacing w:before="240" w:after="120"/>
      </w:pPr>
      <w:r>
        <w:t xml:space="preserve">Kontaktandmed</w:t>
      </w:r>
    </w:p>
    <w:p>
      <w:pPr>
        <w:spacing w:after="80"/>
      </w:pPr>
      <w:r>
        <w:t xml:space="preserve">Telefon: +371 26420112, +371 26323632</w:t>
      </w:r>
    </w:p>
    <w:p>
      <w:pPr>
        <w:spacing w:after="80"/>
      </w:pPr>
      <w:r>
        <w:t xml:space="preserve">E-post: janlo@tvnet.lv</w:t>
      </w:r>
    </w:p>
    <w:p>
      <w:pPr>
        <w:spacing w:before="400"/>
      </w:pPr>
    </w:p>
    <w:p>
      <w:pPr>
        <w:jc w:val="center"/>
      </w:pPr>
      <w:r>
        <w:rPr>
          <w:color w:val="666666"/>
          <w:sz w:val="16"/>
          <w:szCs w:val="16"/>
        </w:rPr>
        <w:t xml:space="preserve">Loodud: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Rauna kollektsioonaed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2026-08-05T02:40:57.026Z</dcterms:created>
  <dcterms:modified xsi:type="dcterms:W3CDTF">2026-08-05T02:40:57.026Z</dcterms:modified>
</cp:coreProperties>
</file>

<file path=docProps/custom.xml><?xml version="1.0" encoding="utf-8"?>
<Properties xmlns="http://schemas.openxmlformats.org/officeDocument/2006/custom-properties" xmlns:vt="http://schemas.openxmlformats.org/officeDocument/2006/docPropsVTypes"/>
</file>