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Raunas stādi</w:t>
      </w:r>
    </w:p>
    <w:p>
      <w:pPr>
        <w:spacing w:after="200"/>
      </w:pPr>
      <w:r>
        <w:t xml:space="preserve">"Bērziņi 2", Raunas nov., Raunas pagasts, LV-4131, Vidzeme, Latvia</w:t>
      </w:r>
    </w:p>
    <w:p>
      <w:pPr>
        <w:spacing w:after="300"/>
      </w:pPr>
      <w:r>
        <w:t xml:space="preserve">Kaliņu saimniecības stādaudzētavā “Raunas stādi” pieejamas rūpīgi koptas vasaras puķes, daudzgadīgie augi, dekoratīvie krūmi un skujkoki. Augus var apskatīt arī dārzā, kur tie aug un zied dabiskā vidē. Stādaudzētava sadalīta ražošanas zonā ar siltumnīcām un dārzā, ko kopj agronome Lāsma Riekstiņa ar ģimeni. Plašs sortiments – puķes, graudzāles, dārzeņi un garšaugi. Sezona: aprīlis–oktobris.</w:t>
      </w:r>
    </w:p>
    <w:p>
      <w:pPr>
        <w:pStyle w:val="Heading2"/>
        <w:spacing w:before="240" w:after="120"/>
      </w:pPr>
      <w:r>
        <w:t xml:space="preserve">Apraksts</w:t>
      </w:r>
    </w:p>
    <w:p>
      <w:pPr>
        <w:spacing w:after="120"/>
      </w:pPr>
      <w:r>
        <w:t xml:space="preserve">ZS “Kaliņi” stādaudzētavā, kas pazīstama arī ar nosaukumu “Raunas stādi”, var gan iegādāties rūpīgi koptus vasaras puķu, ziemciešu, košumkrūmu un kokaugu stādus, gan novērtēt, kā šie augi sakuplojuši tepat piemājas dārzā.</w:t>
      </w:r>
    </w:p>
    <w:p>
      <w:pPr>
        <w:spacing w:after="120"/>
      </w:pPr>
      <w:r>
        <w:t xml:space="preserve">Par saimniecību, kuras teritorija sadalīta divās daļās&amp;nbsp;– ražošanas zonā ar siltumnīcām un daiļdārzā&amp;nbsp;– rūpējas agronome Lāsma Riekstiņa ar ģimeni. Stādaudzētavā audzē vasaras puķes un ziemcietes, graudzāles, dārzeņu un garšaugu stādus, nelielos daudzumos&amp;nbsp;– arī dekoratīvos krūmus un skujeņus. Augu sortiments ir plašs un patiks visiem&amp;nbsp;– gan tiem, kas meklē ierastas lietas, gan arī tiem, kas lūkojas pēc kaut kā jauna un interesanta savam dārzam, dobei vai puķu kastei. Aktīvā sezona te ilgst no aprīļa līdz oktobrim.</w:t>
      </w:r>
    </w:p>
    <w:p>
      <w:pPr>
        <w:spacing w:after="120"/>
      </w:pPr>
      <w:r>
        <w:t xml:space="preserve">Daudzas no stādaudzētavā audzētajām ziemcietēm ir atrodamas āra dobēs: jaunumi tiek stādīti ģimenes dārzā, lai pārbaudītu, vai skarbais Vidzemes klimats tiem ir piemērots. Saimniekiem patīk, ka dārzā ir dzīvība&amp;nbsp;– lido taureņi un bites. Tāpēc tiek stādīti augi, kas tos piesaista, piemēram, ehinācijas, liatres, verbenas, dažādas mētras un garšaugi. Košas krāsas dārzam piešķir flokši, heihēras un vasaras puķes. Saimnieki ļoti iemīļojuši graudzāles, tāpēc dobēs var ieraudzīt ne vienu vien gaisīgumam un vēja tveršanai stādītu graudzāļu kompozīciju.</w:t>
      </w:r>
    </w:p>
    <w:p>
      <w:pPr>
        <w:spacing w:after="120"/>
      </w:pPr>
      <w:r>
        <w:t xml:space="preserve">Dārzā vēl ir daudz vietas un visu laiku notiek pārmaiņas – tiek gan paplašinātas vecās dobes, gan veidotas jaunas, kurās izmēģināt pašu sortimentā pieejamos un dažādos tirdziņos atrastos brīnumus. Tāpēc stādaudzētavas apmeklētāji te ikreiz var ieraudzīt ko jaunu</w:t>
      </w:r>
    </w:p>
    <w:p>
      <w:pPr>
        <w:pStyle w:val="Heading2"/>
        <w:spacing w:before="240" w:after="120"/>
      </w:pPr>
      <w:r>
        <w:t xml:space="preserve">Iezīmes</w:t>
      </w:r>
    </w:p>
    <w:p>
      <w:pPr>
        <w:pStyle w:val="ListParagraph"/>
        <w:numPr>
          <w:ilvl w:val="0"/>
          <w:numId w:val="1"/>
        </w:numPr>
        <w:spacing w:after="80"/>
      </w:pPr>
      <w:r>
        <w:t xml:space="preserve">Iespēja iegādāties augus</w:t>
      </w:r>
    </w:p>
    <w:p>
      <w:pPr>
        <w:pStyle w:val="ListParagraph"/>
        <w:numPr>
          <w:ilvl w:val="0"/>
          <w:numId w:val="1"/>
        </w:numPr>
        <w:spacing w:after="80"/>
      </w:pPr>
      <w:r>
        <w:t xml:space="preserve">Piemērots cilvēkiem ar invaliditāti</w:t>
      </w:r>
    </w:p>
    <w:p>
      <w:pPr>
        <w:pStyle w:val="ListParagraph"/>
        <w:numPr>
          <w:ilvl w:val="0"/>
          <w:numId w:val="1"/>
        </w:numPr>
        <w:spacing w:after="80"/>
      </w:pPr>
      <w:r>
        <w:t xml:space="preserve">Tualete apmeklētājiem</w:t>
      </w:r>
    </w:p>
    <w:p>
      <w:pPr>
        <w:pStyle w:val="ListParagraph"/>
        <w:numPr>
          <w:ilvl w:val="0"/>
          <w:numId w:val="1"/>
        </w:numPr>
        <w:spacing w:after="80"/>
      </w:pPr>
      <w:r>
        <w:t xml:space="preserve">Kafijas iespējas</w:t>
      </w:r>
    </w:p>
    <w:p>
      <w:pPr>
        <w:pStyle w:val="ListParagraph"/>
        <w:numPr>
          <w:ilvl w:val="0"/>
          <w:numId w:val="1"/>
        </w:numPr>
        <w:spacing w:after="80"/>
      </w:pPr>
      <w:r>
        <w:t xml:space="preserve">Nepieciešama iepriekšēja rezervācija</w:t>
      </w:r>
    </w:p>
    <w:p>
      <w:pPr>
        <w:pStyle w:val="ListParagraph"/>
        <w:numPr>
          <w:ilvl w:val="0"/>
          <w:numId w:val="1"/>
        </w:numPr>
        <w:spacing w:after="80"/>
      </w:pPr>
      <w:r>
        <w:t xml:space="preserve">Pajumte lietus vai saules gadījumā</w:t>
      </w:r>
    </w:p>
    <w:p>
      <w:pPr>
        <w:pStyle w:val="Heading2"/>
        <w:spacing w:before="240" w:after="120"/>
      </w:pPr>
      <w:r>
        <w:t xml:space="preserve">Stili</w:t>
      </w:r>
    </w:p>
    <w:p>
      <w:pPr>
        <w:pStyle w:val="ListParagraph"/>
        <w:numPr>
          <w:ilvl w:val="0"/>
          <w:numId w:val="1"/>
        </w:numPr>
        <w:spacing w:after="80"/>
      </w:pPr>
      <w:r>
        <w:t xml:space="preserve">Kolekcijas dārzs</w:t>
      </w:r>
    </w:p>
    <w:p>
      <w:pPr>
        <w:pStyle w:val="Heading2"/>
        <w:spacing w:before="240" w:after="120"/>
      </w:pPr>
      <w:r>
        <w:t xml:space="preserve">Tēmas</w:t>
      </w:r>
    </w:p>
    <w:p>
      <w:pPr>
        <w:pStyle w:val="ListParagraph"/>
        <w:numPr>
          <w:ilvl w:val="0"/>
          <w:numId w:val="1"/>
        </w:numPr>
        <w:spacing w:after="80"/>
      </w:pPr>
      <w:r>
        <w:t xml:space="preserve">Garšaugu dārzs</w:t>
      </w:r>
    </w:p>
    <w:p>
      <w:pPr>
        <w:pStyle w:val="Heading2"/>
        <w:spacing w:before="240" w:after="120"/>
      </w:pPr>
      <w:r>
        <w:t xml:space="preserve">Darba laiks</w:t>
      </w:r>
    </w:p>
    <w:p>
      <w:pPr>
        <w:spacing w:after="200"/>
      </w:pPr>
      <w:r>
        <w:t xml:space="preserve">Aprīlis - Jūnijs
P. O. T. C. P. 9.00-19.00
S. 9.00-19.00
Sv. 9.00-16.00
Jūlijs - Oktobris
P. O. T. C. P. 9.00-18.00
S. 9.00-16.00
Sv. Brīvdiena</w:t>
      </w:r>
    </w:p>
    <w:p>
      <w:pPr>
        <w:pStyle w:val="Heading2"/>
        <w:spacing w:before="240" w:after="120"/>
      </w:pPr>
      <w:r>
        <w:t xml:space="preserve">Grupu apmeklējums</w:t>
      </w:r>
    </w:p>
    <w:p>
      <w:pPr>
        <w:spacing w:after="200"/>
      </w:pPr>
      <w:r>
        <w:t xml:space="preserve">Pieņemam grupu ekskursijas
Ekskursijas laikā apskatīsim dārzu, dalīsimies ar savu pieredzi un zināšanām par dārza veidošanu, augu kopšanu, augu augšanas īpatnībām.
Ekskursijas ilgums ar gidu 1-1,5 stundas&amp;nbsp;(atkarīgs no grupas lieluma un interesēm)
Ekskursijas ar gidu, sākot no 4 apmeklētājiem
Ekskursijas ar gidu maksa 5,00 Eur no personas
Bērniem līdz 12 gadu vecumam bez maksas
Dārza apmeklējums iepriekš jāpiesaka!</w:t>
      </w:r>
    </w:p>
    <w:p>
      <w:pPr>
        <w:pStyle w:val="Heading2"/>
        <w:spacing w:before="240" w:after="120"/>
      </w:pPr>
      <w:r>
        <w:t xml:space="preserve">Autostāvvieta</w:t>
      </w:r>
    </w:p>
    <w:p>
      <w:pPr>
        <w:spacing w:after="200"/>
      </w:pPr>
      <w:r>
        <w:t xml:space="preserve">Pieejama stāvvieta arī autobusiem.</w:t>
      </w:r>
    </w:p>
    <w:p>
      <w:pPr>
        <w:pStyle w:val="Heading2"/>
        <w:spacing w:before="240" w:after="120"/>
      </w:pPr>
      <w:r>
        <w:t xml:space="preserve">Biļetes</w:t>
      </w:r>
    </w:p>
    <w:p>
      <w:pPr>
        <w:spacing w:after="200"/>
      </w:pPr>
      <w:r>
        <w:t xml:space="preserve">Dārza apmeklējuma maksa bez gida 3,00 Eur no personas.</w:t>
      </w:r>
    </w:p>
    <w:p>
      <w:pPr>
        <w:pStyle w:val="Heading2"/>
        <w:spacing w:before="240" w:after="120"/>
      </w:pPr>
      <w:r>
        <w:t xml:space="preserve">Sezonalitāte</w:t>
      </w:r>
    </w:p>
    <w:p>
      <w:pPr>
        <w:spacing w:after="200"/>
      </w:pPr>
      <w:r>
        <w:t xml:space="preserve">Apmeklētāji gaidīti no maija līdz novembrim.</w:t>
      </w:r>
    </w:p>
    <w:p>
      <w:pPr>
        <w:pStyle w:val="Heading2"/>
        <w:spacing w:before="240" w:after="120"/>
      </w:pPr>
      <w:r>
        <w:t xml:space="preserve">Papildu informācija</w:t>
      </w:r>
    </w:p>
    <w:p>
      <w:pPr>
        <w:spacing w:after="200"/>
      </w:pPr>
      <w:r>
        <w:t xml:space="preserve">Dārza apmeklējums iepriekš jāsaskaņo.</w:t>
      </w:r>
    </w:p>
    <w:p>
      <w:pPr>
        <w:pStyle w:val="Heading2"/>
        <w:spacing w:before="240" w:after="120"/>
      </w:pPr>
      <w:r>
        <w:t xml:space="preserve">Kontaktinformācija</w:t>
      </w:r>
    </w:p>
    <w:p>
      <w:pPr>
        <w:spacing w:after="80"/>
      </w:pPr>
      <w:r>
        <w:t xml:space="preserve">Tālrunis:  +371 29333780</w:t>
      </w:r>
    </w:p>
    <w:p>
      <w:pPr>
        <w:spacing w:after="80"/>
      </w:pPr>
      <w:r>
        <w:t xml:space="preserve">E-pasts: lasmariekstina@inbox.lv</w:t>
      </w:r>
    </w:p>
    <w:p>
      <w:pPr>
        <w:spacing w:after="80"/>
      </w:pPr>
      <w:r>
        <w:t xml:space="preserve">Mājaslapa: http://www.raunasstadi.lv/</w:t>
      </w:r>
    </w:p>
    <w:p>
      <w:pPr>
        <w:pStyle w:val="Heading2"/>
        <w:spacing w:before="240" w:after="120"/>
      </w:pPr>
      <w:r>
        <w:t xml:space="preserve">Dārza plāns</w:t>
      </w:r>
    </w:p>
    <w:p>
      <w:pPr>
        <w:spacing w:after="200"/>
      </w:pPr>
      <w:r>
        <w:t xml:space="preserve">/uploads/3c128e77f3acedcddb2e806616ce96d8e94ea5ba.jpg</w:t>
      </w:r>
    </w:p>
    <w:p>
      <w:pPr>
        <w:spacing w:before="400"/>
      </w:pPr>
    </w:p>
    <w:p>
      <w:pPr>
        <w:jc w:val="center"/>
      </w:pPr>
      <w:r>
        <w:rPr>
          <w:color w:val="666666"/>
          <w:sz w:val="16"/>
          <w:szCs w:val="16"/>
        </w:rPr>
        <w:t xml:space="preserve">Ģenerēts: 4/30/2026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Raunas stādi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2026-04-30T02:06:49.417Z</dcterms:created>
  <dcterms:modified xsi:type="dcterms:W3CDTF">2026-04-30T02:06:49.417Z</dcterms:modified>
</cp:coreProperties>
</file>

<file path=docProps/custom.xml><?xml version="1.0" encoding="utf-8"?>
<Properties xmlns="http://schemas.openxmlformats.org/officeDocument/2006/custom-properties" xmlns:vt="http://schemas.openxmlformats.org/officeDocument/2006/docPropsVTypes"/>
</file>