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Jāņa dārzs</w:t>
      </w:r>
    </w:p>
    <w:p>
      <w:pPr>
        <w:spacing w:after="200"/>
      </w:pPr>
      <w:r>
        <w:t xml:space="preserve">"Sarmas", Vānes pagasts, Kandavas novads LV-3131 Latvija, kurzeme</w:t>
      </w:r>
    </w:p>
    <w:p>
      <w:pPr>
        <w:spacing w:after="300"/>
      </w:pPr>
      <w:r>
        <w:t xml:space="preserve">Vānes pagasta Sarmās rozes audzē jau kopš 80.&amp;nbsp;gadiem. Ar to sāka nodarboties nu jau pensionētā skolotāja Jautrīte Ozola kopā ar ģimeni, un ziedu mīļotāju vidū viņas izlolotais dārzs ilgu laiku bija pazīstams ar viņas vārdu. Aizgājusi pensijā, rožkope 67&amp;nbsp;gadu vecumā uzrakstīja projektu un saņēma valsts atbalstu siltumnīcu būvēšanai, lai ģimene rožu audzēšanu varētu paplašināt. Tagad darbu tajās turpina Jautrītes Ozolas dēls Uldis un mazdēls Jānis Blūms, diplomēts dārzkopis, kurš 2007.&amp;nbsp;gadā šeit izveidojis savu uzņēmumu “Jāņadārzs”.</w:t>
      </w:r>
    </w:p>
    <w:p>
      <w:pPr>
        <w:pStyle w:val="Heading2"/>
        <w:spacing w:before="240" w:after="120"/>
      </w:pPr>
      <w:r>
        <w:t xml:space="preserve">Apraksts</w:t>
      </w:r>
    </w:p>
    <w:p>
      <w:pPr>
        <w:spacing w:after="120"/>
      </w:pPr>
      <w:r>
        <w:t xml:space="preserve">Vānes pagasta Sarmās rozes audzē jau kopš 80.&amp;nbsp;gadiem. Ar to sāka nodarboties nu jau pensionētā skolotāja Jautrīte Ozola kopā ar ģimeni, un ziedu mīļotāju vidū viņas izlolotais dārzs ilgu laiku bija pazīstams ar viņas vārdu. Aizgājusi pensijā, rožkope 67&amp;nbsp;gadu vecumā uzrakstīja projektu un saņēma valsts atbalstu siltumnīcu būvēšanai, lai ģimene rožu audzēšanu varētu paplašināt. Tagad darbu tajās turpina Jautrītes Ozolas dēls Uldis un mazdēls Jānis Blūms, diplomēts dārzkopis, kurš 2007.&amp;nbsp;gadā šeit izveidojis savu uzņēmumu “Jāņadārzs”.</w:t>
      </w:r>
    </w:p>
    <w:p>
      <w:pPr>
        <w:spacing w:after="120"/>
      </w:pPr>
      <w:r>
        <w:t xml:space="preserve">Vasaras sezonā no maija līdz septembrim ziedu mīļotāji te var gan apmeklēt siltumnīcas, gan iegādāties rožu ziedus un stādus&amp;nbsp;– vairāk nekā 150&amp;nbsp;šķirnes, kuru klāsts ik gadu tiek papildināts. Tajā ir gan tējhibrīdrozes, gan krūmrozes, floribundrozes, stīgotājrozes un klājeniskās rozes. Vienas no dārza favorītēm jau vairākus gadus ir krāšņā floribundrožu šķirņu grupa&amp;nbsp;– franču selekcionāra Žorža Delbāra radītās lāsumainās gleznotājrozes (Roses des peintres), kuru šķirnēm doti izcilu mākslinieku vārdi.</w:t>
      </w:r>
    </w:p>
    <w:p>
      <w:pPr>
        <w:spacing w:after="120"/>
      </w:pPr>
      <w:r>
        <w:t xml:space="preserve">Dārza īpašnieki sniedz arī vērtīgus padomus rožu audzēšanā un kopšanā.</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 par ziedojumiem.</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Kontaktinformācija</w:t>
      </w:r>
    </w:p>
    <w:p>
      <w:pPr>
        <w:spacing w:after="80"/>
      </w:pPr>
      <w:r>
        <w:t xml:space="preserve">Tālrunis: +371 29324193, +371 26335583 </w:t>
      </w:r>
    </w:p>
    <w:p>
      <w:pPr>
        <w:spacing w:after="80"/>
      </w:pPr>
      <w:r>
        <w:t xml:space="preserve">Mājaslapa: http://visittukums.lv/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Jāņa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2026-06-20T23:46:59.957Z</dcterms:created>
  <dcterms:modified xsi:type="dcterms:W3CDTF">2026-06-20T23:46:59.957Z</dcterms:modified>
</cp:coreProperties>
</file>

<file path=docProps/custom.xml><?xml version="1.0" encoding="utf-8"?>
<Properties xmlns="http://schemas.openxmlformats.org/officeDocument/2006/custom-properties" xmlns:vt="http://schemas.openxmlformats.org/officeDocument/2006/docPropsVTypes"/>
</file>